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960" w:rsidRPr="004D2960" w:rsidRDefault="004D2960" w:rsidP="00F36553">
      <w:pPr>
        <w:jc w:val="both"/>
        <w:rPr>
          <w:rFonts w:ascii="Arial" w:hAnsi="Arial" w:cs="Arial"/>
          <w:b/>
          <w:sz w:val="24"/>
          <w:szCs w:val="24"/>
        </w:rPr>
      </w:pPr>
      <w:r w:rsidRPr="004D2960">
        <w:rPr>
          <w:rFonts w:ascii="Arial" w:hAnsi="Arial" w:cs="Arial"/>
          <w:b/>
          <w:sz w:val="24"/>
          <w:szCs w:val="24"/>
        </w:rPr>
        <w:t>SATSO Sigortacılık ve Finans Komitesinden Üyelerine Yönelik “Sigorta Ürünleri Satış “ Eğitimi</w:t>
      </w:r>
    </w:p>
    <w:p w:rsidR="00D9406B" w:rsidRPr="00F36553" w:rsidRDefault="00D9406B" w:rsidP="00F36553">
      <w:pPr>
        <w:jc w:val="both"/>
        <w:rPr>
          <w:rFonts w:ascii="Arial" w:hAnsi="Arial" w:cs="Arial"/>
          <w:sz w:val="24"/>
          <w:szCs w:val="24"/>
        </w:rPr>
      </w:pPr>
      <w:r w:rsidRPr="00F36553">
        <w:rPr>
          <w:rFonts w:ascii="Arial" w:hAnsi="Arial" w:cs="Arial"/>
          <w:sz w:val="24"/>
          <w:szCs w:val="24"/>
        </w:rPr>
        <w:t xml:space="preserve">Sakarya Ticaret ve Sanayi Odası 16. Meslek Komitesi (Sigortacılık ve Finans) organizasyonuyla, </w:t>
      </w:r>
      <w:r w:rsidR="004D2960">
        <w:rPr>
          <w:rFonts w:ascii="Arial" w:hAnsi="Arial" w:cs="Arial"/>
          <w:sz w:val="24"/>
          <w:szCs w:val="24"/>
        </w:rPr>
        <w:t>“Sigorta Ürünleri Satış” eğitimi</w:t>
      </w:r>
      <w:r w:rsidRPr="00F36553">
        <w:rPr>
          <w:rFonts w:ascii="Arial" w:hAnsi="Arial" w:cs="Arial"/>
          <w:sz w:val="24"/>
          <w:szCs w:val="24"/>
        </w:rPr>
        <w:t xml:space="preserve"> gerçekleştirildi. </w:t>
      </w:r>
    </w:p>
    <w:p w:rsidR="002C6D2B" w:rsidRPr="00F36553" w:rsidRDefault="00D9406B" w:rsidP="00F36553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F36553">
        <w:rPr>
          <w:rFonts w:ascii="Arial" w:hAnsi="Arial" w:cs="Arial"/>
          <w:sz w:val="24"/>
          <w:szCs w:val="24"/>
        </w:rPr>
        <w:t xml:space="preserve">16. Meslek Komitesi Başkanı Ünal </w:t>
      </w:r>
      <w:proofErr w:type="spellStart"/>
      <w:r w:rsidRPr="00F36553">
        <w:rPr>
          <w:rFonts w:ascii="Arial" w:hAnsi="Arial" w:cs="Arial"/>
          <w:sz w:val="24"/>
          <w:szCs w:val="24"/>
        </w:rPr>
        <w:t>Ünalan</w:t>
      </w:r>
      <w:proofErr w:type="spellEnd"/>
      <w:r w:rsidRPr="00F36553">
        <w:rPr>
          <w:rFonts w:ascii="Arial" w:hAnsi="Arial" w:cs="Arial"/>
          <w:sz w:val="24"/>
          <w:szCs w:val="24"/>
        </w:rPr>
        <w:t xml:space="preserve">, Başkan Yardımcısı Mutlu Eşme, Komite Meclis Üyeleri Tuncay Cebeci, Ayhan </w:t>
      </w:r>
      <w:proofErr w:type="spellStart"/>
      <w:r w:rsidRPr="00F36553">
        <w:rPr>
          <w:rFonts w:ascii="Arial" w:hAnsi="Arial" w:cs="Arial"/>
          <w:sz w:val="24"/>
          <w:szCs w:val="24"/>
        </w:rPr>
        <w:t>Akdağcı</w:t>
      </w:r>
      <w:proofErr w:type="spellEnd"/>
      <w:r w:rsidRPr="00F36553">
        <w:rPr>
          <w:rFonts w:ascii="Arial" w:hAnsi="Arial" w:cs="Arial"/>
          <w:sz w:val="24"/>
          <w:szCs w:val="24"/>
        </w:rPr>
        <w:t xml:space="preserve"> ve Zafer Yıldırım ile Komite Üyeleri Ali Esen ve Şerafettin </w:t>
      </w:r>
      <w:proofErr w:type="spellStart"/>
      <w:r w:rsidRPr="00F36553">
        <w:rPr>
          <w:rFonts w:ascii="Arial" w:hAnsi="Arial" w:cs="Arial"/>
          <w:sz w:val="24"/>
          <w:szCs w:val="24"/>
        </w:rPr>
        <w:t>Gülerce’nin</w:t>
      </w:r>
      <w:proofErr w:type="spellEnd"/>
      <w:r w:rsidRPr="00F36553">
        <w:rPr>
          <w:rFonts w:ascii="Arial" w:hAnsi="Arial" w:cs="Arial"/>
          <w:sz w:val="24"/>
          <w:szCs w:val="24"/>
        </w:rPr>
        <w:t xml:space="preserve"> de katılımıyla SATSO Hizmet Binasında sektör temsilcisi meslek grubu üyelerine yönelik gerçekleştirilen eğitimde Kütahya Dumlupınar Üniversitesi Sigortacılık ve Risk Yönetimi Bölüm Başkanı, TOBB Sigorta Acenteleri İcra </w:t>
      </w:r>
      <w:r w:rsidRPr="00F36553">
        <w:rPr>
          <w:rFonts w:ascii="Arial" w:hAnsi="Arial" w:cs="Arial"/>
          <w:sz w:val="24"/>
          <w:szCs w:val="24"/>
        </w:rPr>
        <w:t>Komitesi Danışmanı Prof. Dr.</w:t>
      </w:r>
      <w:r w:rsidRPr="00F36553">
        <w:rPr>
          <w:rFonts w:ascii="Arial" w:hAnsi="Arial" w:cs="Arial"/>
          <w:sz w:val="24"/>
          <w:szCs w:val="24"/>
        </w:rPr>
        <w:t xml:space="preserve"> Nilüfer Dalkılıç'ın sunumuyla satış süreci ve müşteri ilişkileri yönetimine yönelik ayrıntılı bilgiler paylaşıldı.</w:t>
      </w:r>
      <w:proofErr w:type="gramEnd"/>
    </w:p>
    <w:p w:rsidR="00D9406B" w:rsidRPr="00F36553" w:rsidRDefault="00D9406B" w:rsidP="00F36553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6553">
        <w:rPr>
          <w:rFonts w:ascii="Arial" w:hAnsi="Arial" w:cs="Arial"/>
          <w:sz w:val="24"/>
          <w:szCs w:val="24"/>
        </w:rPr>
        <w:t xml:space="preserve">Prof. Dr. </w:t>
      </w:r>
      <w:r w:rsidR="000E2B6A" w:rsidRPr="00F36553">
        <w:rPr>
          <w:rFonts w:ascii="Arial" w:hAnsi="Arial" w:cs="Arial"/>
          <w:sz w:val="24"/>
          <w:szCs w:val="24"/>
        </w:rPr>
        <w:t>Dalkılıç, “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Sigortacılık sektöründe herkes birbiriyle yakın ilişkiler kuruyor 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ve 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>bu bağ çok önemli bir ayrıcalıktır.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 Sigorta ürünleri satışını 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yüzeysel düşünmemek 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>gerekiyor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>. Satış bir sonuçtur ve çok önemlidir.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 Bu nedenle 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>satışç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ı hak ettiği saygıyı da </w:t>
      </w:r>
      <w:r w:rsidR="00716AF2" w:rsidRPr="00F36553">
        <w:rPr>
          <w:rFonts w:ascii="Arial" w:hAnsi="Arial" w:cs="Arial"/>
          <w:color w:val="000000" w:themeColor="text1"/>
          <w:sz w:val="24"/>
          <w:szCs w:val="24"/>
        </w:rPr>
        <w:t>kazanmalıdır. Sigorta ürünlerini sa</w:t>
      </w:r>
      <w:r w:rsidR="00F33327" w:rsidRPr="00F36553">
        <w:rPr>
          <w:rFonts w:ascii="Arial" w:hAnsi="Arial" w:cs="Arial"/>
          <w:color w:val="000000" w:themeColor="text1"/>
          <w:sz w:val="24"/>
          <w:szCs w:val="24"/>
        </w:rPr>
        <w:t xml:space="preserve">tıcısında ikna kabiliyeti ve müşterinin ihtiyaçlarını anlama, analiz etme ve çözüm üretme yetenekleri iyi olması gerekir. </w:t>
      </w:r>
    </w:p>
    <w:p w:rsidR="00F33327" w:rsidRPr="00F36553" w:rsidRDefault="00F33327" w:rsidP="00F36553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Günümüzde ihtiyaçlar ve beklentiler, müşteri </w:t>
      </w:r>
      <w:proofErr w:type="gramStart"/>
      <w:r w:rsidRPr="00F36553">
        <w:rPr>
          <w:rFonts w:ascii="Arial" w:hAnsi="Arial" w:cs="Arial"/>
          <w:color w:val="000000" w:themeColor="text1"/>
          <w:sz w:val="24"/>
          <w:szCs w:val="24"/>
        </w:rPr>
        <w:t>profilleri</w:t>
      </w:r>
      <w:proofErr w:type="gramEnd"/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 ve kuşaklar sürekli değişiyor. Sigortacılık sektöründe kendimizi sürekli güncel tutmalı ve yenilikleri, en yeni ürünleri takip etmeliyiz. </w:t>
      </w:r>
      <w:r w:rsidR="00A071B7">
        <w:rPr>
          <w:rFonts w:ascii="Arial" w:hAnsi="Arial" w:cs="Arial"/>
          <w:color w:val="000000" w:themeColor="text1"/>
          <w:sz w:val="24"/>
          <w:szCs w:val="24"/>
        </w:rPr>
        <w:t>Teknoloji</w:t>
      </w:r>
      <w:bookmarkStart w:id="0" w:name="_GoBack"/>
      <w:bookmarkEnd w:id="0"/>
      <w:r w:rsidR="000E2B6A" w:rsidRPr="00F36553">
        <w:rPr>
          <w:rFonts w:ascii="Arial" w:hAnsi="Arial" w:cs="Arial"/>
          <w:color w:val="000000" w:themeColor="text1"/>
          <w:sz w:val="24"/>
          <w:szCs w:val="24"/>
        </w:rPr>
        <w:t xml:space="preserve"> olarak hep önde olmalıyız, geride kalmamalıyız. 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Samimiyet ve güven oluşturmak müşterilerimizi elimizde tutmak için en önemli etmenlerdir. </w:t>
      </w:r>
    </w:p>
    <w:p w:rsidR="00F33327" w:rsidRPr="00F36553" w:rsidRDefault="00F33327" w:rsidP="00F36553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36553">
        <w:rPr>
          <w:rFonts w:ascii="Arial" w:hAnsi="Arial" w:cs="Arial"/>
          <w:color w:val="000000" w:themeColor="text1"/>
          <w:sz w:val="24"/>
          <w:szCs w:val="24"/>
        </w:rPr>
        <w:t>Satış sürecince müşterilerimizin beklentilerini karşılayacak ürünleri en net şekilde sunmalıyız</w:t>
      </w:r>
      <w:r w:rsidR="000E2B6A" w:rsidRPr="00F36553">
        <w:rPr>
          <w:rFonts w:ascii="Arial" w:hAnsi="Arial" w:cs="Arial"/>
          <w:color w:val="000000" w:themeColor="text1"/>
          <w:sz w:val="24"/>
          <w:szCs w:val="24"/>
        </w:rPr>
        <w:t xml:space="preserve"> ve insanlarda sigortayı ihtiyaç olarak düşünmelerini sağlamalıyız</w:t>
      </w:r>
      <w:r w:rsidRPr="00F36553">
        <w:rPr>
          <w:rFonts w:ascii="Arial" w:hAnsi="Arial" w:cs="Arial"/>
          <w:color w:val="000000" w:themeColor="text1"/>
          <w:sz w:val="24"/>
          <w:szCs w:val="24"/>
        </w:rPr>
        <w:t xml:space="preserve">. Bu süreçte acentemizin hizmetini, sigorta poliçesini sigorta şirketinin ismiyle pazarlıyoruz. Müşterilerimiz için öncelikli olan fiyat olabilir ancak onları sigorta poliçesinin kapsamları ve avantajlarına yönelik yeterince bilgilendirerek tatmin olmalarını sağlamak önemlidir. </w:t>
      </w:r>
      <w:r w:rsidR="000E2B6A" w:rsidRPr="00F36553">
        <w:rPr>
          <w:rFonts w:ascii="Arial" w:hAnsi="Arial" w:cs="Arial"/>
          <w:color w:val="000000" w:themeColor="text1"/>
          <w:sz w:val="24"/>
          <w:szCs w:val="24"/>
        </w:rPr>
        <w:t>Tüketicide sigortaya karşı bilinç oluşması gerekiyor. Deprem, yangın vb. durumların ardından sigortanın önemini anlıyor ancak bir satışçı olarak bu gibi felaketlerden önce sigorta ihtiyacını müşteride hissettirmemiz gerekiyor.</w:t>
      </w:r>
      <w:r w:rsidR="00F36553" w:rsidRPr="00F36553">
        <w:rPr>
          <w:rFonts w:ascii="Arial" w:hAnsi="Arial" w:cs="Arial"/>
          <w:color w:val="000000" w:themeColor="text1"/>
          <w:sz w:val="24"/>
          <w:szCs w:val="24"/>
        </w:rPr>
        <w:t xml:space="preserve"> Yeni nesil acente kavramında artık bir satışçı değil sigorta danışmanı kimliğindesiniz.</w:t>
      </w:r>
      <w:r w:rsidR="00F36553" w:rsidRPr="00F36553">
        <w:rPr>
          <w:rFonts w:ascii="Arial" w:hAnsi="Arial" w:cs="Arial"/>
          <w:sz w:val="24"/>
          <w:szCs w:val="24"/>
        </w:rPr>
        <w:t xml:space="preserve"> </w:t>
      </w:r>
      <w:r w:rsidR="00F36553" w:rsidRPr="00F36553">
        <w:rPr>
          <w:rFonts w:ascii="Arial" w:hAnsi="Arial" w:cs="Arial"/>
          <w:color w:val="000000" w:themeColor="text1"/>
          <w:sz w:val="24"/>
          <w:szCs w:val="24"/>
        </w:rPr>
        <w:t>Dünyada en sık aranan kişiler doktor, avukat ve sigortacılardır.</w:t>
      </w:r>
      <w:r w:rsidR="000E2B6A" w:rsidRPr="00F36553">
        <w:rPr>
          <w:rFonts w:ascii="Arial" w:hAnsi="Arial" w:cs="Arial"/>
          <w:color w:val="000000" w:themeColor="text1"/>
          <w:sz w:val="24"/>
          <w:szCs w:val="24"/>
        </w:rPr>
        <w:t xml:space="preserve">” dedi. </w:t>
      </w:r>
    </w:p>
    <w:p w:rsidR="00D9406B" w:rsidRPr="00F36553" w:rsidRDefault="00F36553" w:rsidP="00F3655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Sunumlar ve bilgiler paylaşılan eğitimin sonunda </w:t>
      </w:r>
      <w:r w:rsidR="000E2B6A" w:rsidRPr="00F36553">
        <w:rPr>
          <w:rFonts w:ascii="Arial" w:hAnsi="Arial" w:cs="Arial"/>
          <w:color w:val="000000" w:themeColor="text1"/>
          <w:sz w:val="24"/>
          <w:szCs w:val="24"/>
        </w:rPr>
        <w:t xml:space="preserve">soru-cevap bölümü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gerçekleştirildi. Prof. Dr. Dalkılıç ve SATSO Üyeleri arasında merak edilenlere yönelik fikir alışverişi yapıldı. </w:t>
      </w:r>
    </w:p>
    <w:sectPr w:rsidR="00D9406B" w:rsidRPr="00F36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D107A"/>
    <w:multiLevelType w:val="hybridMultilevel"/>
    <w:tmpl w:val="16144844"/>
    <w:lvl w:ilvl="0" w:tplc="69B0038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4B"/>
    <w:rsid w:val="000E2B6A"/>
    <w:rsid w:val="002C6D2B"/>
    <w:rsid w:val="004D2960"/>
    <w:rsid w:val="00716AF2"/>
    <w:rsid w:val="009C014B"/>
    <w:rsid w:val="00A071B7"/>
    <w:rsid w:val="00D9406B"/>
    <w:rsid w:val="00DE1D9E"/>
    <w:rsid w:val="00F33327"/>
    <w:rsid w:val="00F3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9E6D8"/>
  <w15:chartTrackingRefBased/>
  <w15:docId w15:val="{4ACD11E4-3D05-44A3-B2ED-BF6491FC9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Emirhab</cp:lastModifiedBy>
  <cp:revision>6</cp:revision>
  <dcterms:created xsi:type="dcterms:W3CDTF">2023-05-27T20:04:00Z</dcterms:created>
  <dcterms:modified xsi:type="dcterms:W3CDTF">2023-05-27T20:38:00Z</dcterms:modified>
</cp:coreProperties>
</file>